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B9AA" w14:textId="0C7E4034" w:rsidR="00697442" w:rsidRPr="00631ECA" w:rsidRDefault="00697442" w:rsidP="00017C71">
      <w:pPr>
        <w:tabs>
          <w:tab w:val="left" w:pos="2552"/>
        </w:tabs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631EC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Tabl</w:t>
      </w:r>
      <w:r w:rsidR="00017C71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eau</w:t>
      </w:r>
      <w:r w:rsidRPr="00631EC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 xml:space="preserve"> </w:t>
      </w:r>
      <w:r w:rsidR="00017C71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6</w:t>
      </w:r>
      <w:r w:rsidRPr="00631EC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 </w:t>
      </w: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1696"/>
        <w:gridCol w:w="2268"/>
        <w:gridCol w:w="2977"/>
        <w:gridCol w:w="2977"/>
        <w:gridCol w:w="3118"/>
      </w:tblGrid>
      <w:tr w:rsidR="00697442" w:rsidRPr="00D64562" w14:paraId="5CA4D870" w14:textId="77777777" w:rsidTr="00856A2A">
        <w:tc>
          <w:tcPr>
            <w:tcW w:w="1696" w:type="dxa"/>
          </w:tcPr>
          <w:p w14:paraId="11F57F29" w14:textId="77777777" w:rsidR="00697442" w:rsidRPr="00D64562" w:rsidRDefault="00697442" w:rsidP="00856A2A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A</w:t>
            </w:r>
          </w:p>
        </w:tc>
        <w:tc>
          <w:tcPr>
            <w:tcW w:w="2268" w:type="dxa"/>
          </w:tcPr>
          <w:p w14:paraId="121BF78D" w14:textId="77777777" w:rsidR="00697442" w:rsidRPr="00D64562" w:rsidRDefault="00697442" w:rsidP="00856A2A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B</w:t>
            </w:r>
          </w:p>
        </w:tc>
        <w:tc>
          <w:tcPr>
            <w:tcW w:w="2977" w:type="dxa"/>
          </w:tcPr>
          <w:p w14:paraId="55F4A3C7" w14:textId="77777777" w:rsidR="00697442" w:rsidRPr="00D64562" w:rsidRDefault="00697442" w:rsidP="00856A2A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</w:t>
            </w:r>
          </w:p>
        </w:tc>
        <w:tc>
          <w:tcPr>
            <w:tcW w:w="2977" w:type="dxa"/>
          </w:tcPr>
          <w:p w14:paraId="253BF50B" w14:textId="77777777" w:rsidR="00697442" w:rsidRPr="00D64562" w:rsidRDefault="00697442" w:rsidP="00856A2A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D</w:t>
            </w:r>
          </w:p>
        </w:tc>
        <w:tc>
          <w:tcPr>
            <w:tcW w:w="3118" w:type="dxa"/>
          </w:tcPr>
          <w:p w14:paraId="0834621E" w14:textId="77777777" w:rsidR="00697442" w:rsidRDefault="00697442" w:rsidP="00856A2A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E</w:t>
            </w:r>
          </w:p>
        </w:tc>
      </w:tr>
      <w:tr w:rsidR="00697442" w:rsidRPr="00D64562" w14:paraId="222F2054" w14:textId="77777777" w:rsidTr="00856A2A">
        <w:tc>
          <w:tcPr>
            <w:tcW w:w="1696" w:type="dxa"/>
          </w:tcPr>
          <w:p w14:paraId="4599F886" w14:textId="4C60D3F4" w:rsidR="00017C71" w:rsidRPr="00017C71" w:rsidRDefault="00017C71" w:rsidP="00017C71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 xml:space="preserve">Phase </w:t>
            </w: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de la</w:t>
            </w:r>
          </w:p>
          <w:p w14:paraId="3B101BBA" w14:textId="469E2885" w:rsidR="00697442" w:rsidRPr="00D64562" w:rsidRDefault="00017C71" w:rsidP="00017C71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PEM</w:t>
            </w:r>
          </w:p>
        </w:tc>
        <w:tc>
          <w:tcPr>
            <w:tcW w:w="2268" w:type="dxa"/>
          </w:tcPr>
          <w:p w14:paraId="74047CA5" w14:textId="71D2FEC1" w:rsidR="00697442" w:rsidRPr="00D64562" w:rsidRDefault="00017C71" w:rsidP="00856A2A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Principales parties prenantes impliquées</w:t>
            </w:r>
          </w:p>
        </w:tc>
        <w:tc>
          <w:tcPr>
            <w:tcW w:w="2977" w:type="dxa"/>
          </w:tcPr>
          <w:p w14:paraId="2304644A" w14:textId="524BCDFA" w:rsidR="00017C71" w:rsidRPr="00017C71" w:rsidRDefault="00017C71" w:rsidP="00017C71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Type d’implication</w:t>
            </w: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 xml:space="preserve"> </w:t>
            </w: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(négociation,</w:t>
            </w: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 xml:space="preserve"> </w:t>
            </w: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concertation,</w:t>
            </w:r>
          </w:p>
          <w:p w14:paraId="6B2EAA1E" w14:textId="7B4F8862" w:rsidR="00697442" w:rsidRPr="00D64562" w:rsidRDefault="00017C71" w:rsidP="00017C71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dialogue,</w:t>
            </w: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 xml:space="preserve"> </w:t>
            </w: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consultation,</w:t>
            </w: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 xml:space="preserve"> </w:t>
            </w: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information ou</w:t>
            </w: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 xml:space="preserve"> </w:t>
            </w: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communication)</w:t>
            </w:r>
          </w:p>
        </w:tc>
        <w:tc>
          <w:tcPr>
            <w:tcW w:w="2977" w:type="dxa"/>
          </w:tcPr>
          <w:p w14:paraId="5A265602" w14:textId="77777777" w:rsidR="00017C71" w:rsidRPr="00017C71" w:rsidRDefault="00017C71" w:rsidP="00017C71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Objectif de ces</w:t>
            </w:r>
          </w:p>
          <w:p w14:paraId="0BBE60E6" w14:textId="77777777" w:rsidR="00017C71" w:rsidRPr="00017C71" w:rsidRDefault="00017C71" w:rsidP="00017C71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réunions et/ou</w:t>
            </w:r>
          </w:p>
          <w:p w14:paraId="78413B8E" w14:textId="219806B0" w:rsidR="00697442" w:rsidRPr="00D64562" w:rsidRDefault="00017C71" w:rsidP="00017C71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activités</w:t>
            </w:r>
          </w:p>
        </w:tc>
        <w:tc>
          <w:tcPr>
            <w:tcW w:w="3118" w:type="dxa"/>
          </w:tcPr>
          <w:p w14:paraId="21FC81AC" w14:textId="77777777" w:rsidR="00017C71" w:rsidRPr="00017C71" w:rsidRDefault="00017C71" w:rsidP="00017C71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Technique de</w:t>
            </w:r>
          </w:p>
          <w:p w14:paraId="79969DC2" w14:textId="16F8A96F" w:rsidR="00697442" w:rsidRPr="00D64562" w:rsidRDefault="00017C71" w:rsidP="00017C71">
            <w:pPr>
              <w:jc w:val="center"/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</w:pP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P</w:t>
            </w:r>
            <w:r w:rsidRPr="00017C7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>articipation</w:t>
            </w:r>
            <w:r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en-GB"/>
              </w:rPr>
              <w:t xml:space="preserve"> (tableau 5)</w:t>
            </w:r>
          </w:p>
        </w:tc>
      </w:tr>
      <w:tr w:rsidR="00697442" w:rsidRPr="00D64562" w14:paraId="69BCFFB9" w14:textId="77777777" w:rsidTr="00017C71">
        <w:trPr>
          <w:trHeight w:val="1001"/>
        </w:trPr>
        <w:tc>
          <w:tcPr>
            <w:tcW w:w="1696" w:type="dxa"/>
          </w:tcPr>
          <w:p w14:paraId="04F7EBF2" w14:textId="04A3B91A" w:rsidR="00697442" w:rsidRPr="00D64562" w:rsidRDefault="00017C71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Mise en scène</w:t>
            </w:r>
            <w:r w:rsidR="00697442" w:rsidRPr="00D64562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</w:t>
            </w:r>
          </w:p>
        </w:tc>
        <w:tc>
          <w:tcPr>
            <w:tcW w:w="2268" w:type="dxa"/>
          </w:tcPr>
          <w:p w14:paraId="36234395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01E48C77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37ED62D5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3118" w:type="dxa"/>
          </w:tcPr>
          <w:p w14:paraId="28F568AA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  <w:tr w:rsidR="00697442" w:rsidRPr="00D64562" w14:paraId="0E0CD0E2" w14:textId="77777777" w:rsidTr="00856A2A">
        <w:trPr>
          <w:trHeight w:val="1279"/>
        </w:trPr>
        <w:tc>
          <w:tcPr>
            <w:tcW w:w="1696" w:type="dxa"/>
          </w:tcPr>
          <w:p w14:paraId="12AB3E5E" w14:textId="7352B2D8" w:rsidR="00697442" w:rsidRPr="00D64562" w:rsidRDefault="00017C71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Concevoir le processus de planification</w:t>
            </w:r>
            <w:r w:rsidR="00697442" w:rsidRPr="00D64562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</w:t>
            </w:r>
            <w:r w:rsidR="00697442" w:rsidRPr="00D64562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ab/>
            </w:r>
          </w:p>
        </w:tc>
        <w:tc>
          <w:tcPr>
            <w:tcW w:w="2268" w:type="dxa"/>
          </w:tcPr>
          <w:p w14:paraId="4E844DAD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44A4C229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7FB97057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3118" w:type="dxa"/>
          </w:tcPr>
          <w:p w14:paraId="0817A475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  <w:tr w:rsidR="00697442" w:rsidRPr="00D64562" w14:paraId="4A72297B" w14:textId="77777777" w:rsidTr="00856A2A">
        <w:trPr>
          <w:trHeight w:val="1105"/>
        </w:trPr>
        <w:tc>
          <w:tcPr>
            <w:tcW w:w="1696" w:type="dxa"/>
          </w:tcPr>
          <w:p w14:paraId="1CB6204E" w14:textId="6D106C69" w:rsidR="00697442" w:rsidRPr="00D64562" w:rsidRDefault="00017C71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L’évaluation pour la planification</w:t>
            </w:r>
            <w:r w:rsidR="00697442" w:rsidRPr="00D64562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</w:t>
            </w:r>
          </w:p>
        </w:tc>
        <w:tc>
          <w:tcPr>
            <w:tcW w:w="2268" w:type="dxa"/>
          </w:tcPr>
          <w:p w14:paraId="12021EA4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765E25EF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14E2300C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3118" w:type="dxa"/>
          </w:tcPr>
          <w:p w14:paraId="4459F754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  <w:tr w:rsidR="00697442" w:rsidRPr="00D64562" w14:paraId="27B9DA2A" w14:textId="77777777" w:rsidTr="00017C71">
        <w:trPr>
          <w:trHeight w:val="856"/>
        </w:trPr>
        <w:tc>
          <w:tcPr>
            <w:tcW w:w="1696" w:type="dxa"/>
          </w:tcPr>
          <w:p w14:paraId="18AE36F7" w14:textId="730B6A4D" w:rsidR="00697442" w:rsidRPr="00D64562" w:rsidRDefault="00017C71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L’élaboration du plan</w:t>
            </w:r>
            <w:r w:rsidR="00697442" w:rsidRPr="00D64562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ab/>
              <w:t xml:space="preserve"> </w:t>
            </w:r>
          </w:p>
        </w:tc>
        <w:tc>
          <w:tcPr>
            <w:tcW w:w="2268" w:type="dxa"/>
          </w:tcPr>
          <w:p w14:paraId="6E7F6F0E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29D4574F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522648D7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3118" w:type="dxa"/>
          </w:tcPr>
          <w:p w14:paraId="21C54376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  <w:tr w:rsidR="00697442" w:rsidRPr="00D64562" w14:paraId="73C6657D" w14:textId="77777777" w:rsidTr="00856A2A">
        <w:trPr>
          <w:trHeight w:val="1259"/>
        </w:trPr>
        <w:tc>
          <w:tcPr>
            <w:tcW w:w="1696" w:type="dxa"/>
          </w:tcPr>
          <w:p w14:paraId="1FF33E00" w14:textId="081707C7" w:rsidR="00697442" w:rsidRPr="00D64562" w:rsidRDefault="00017C71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Permettre la mise en oeuvre du plan</w:t>
            </w:r>
          </w:p>
        </w:tc>
        <w:tc>
          <w:tcPr>
            <w:tcW w:w="2268" w:type="dxa"/>
          </w:tcPr>
          <w:p w14:paraId="519E3714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3DB3D322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36B7832A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3118" w:type="dxa"/>
          </w:tcPr>
          <w:p w14:paraId="392FA47F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  <w:tr w:rsidR="00697442" w:rsidRPr="00D64562" w14:paraId="045E3A6C" w14:textId="77777777" w:rsidTr="00856A2A">
        <w:tc>
          <w:tcPr>
            <w:tcW w:w="1696" w:type="dxa"/>
          </w:tcPr>
          <w:p w14:paraId="1D3065F2" w14:textId="6E313765" w:rsidR="00697442" w:rsidRPr="00D64562" w:rsidRDefault="00017C71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Suivi, évaluation et adaptation</w:t>
            </w:r>
            <w:r w:rsidR="00697442" w:rsidRPr="00D64562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</w:t>
            </w:r>
          </w:p>
        </w:tc>
        <w:tc>
          <w:tcPr>
            <w:tcW w:w="2268" w:type="dxa"/>
          </w:tcPr>
          <w:p w14:paraId="64C3C05D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44B7AC9E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2977" w:type="dxa"/>
          </w:tcPr>
          <w:p w14:paraId="5565F467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3118" w:type="dxa"/>
          </w:tcPr>
          <w:p w14:paraId="435DE670" w14:textId="77777777" w:rsidR="00697442" w:rsidRPr="00D64562" w:rsidRDefault="00697442" w:rsidP="00856A2A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</w:tr>
    </w:tbl>
    <w:p w14:paraId="06A2389A" w14:textId="77777777" w:rsidR="00697442" w:rsidRDefault="00697442"/>
    <w:sectPr w:rsidR="00697442" w:rsidSect="00017C71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42"/>
    <w:rsid w:val="00017C71"/>
    <w:rsid w:val="0007759B"/>
    <w:rsid w:val="0069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5F4AB"/>
  <w15:chartTrackingRefBased/>
  <w15:docId w15:val="{9AEC730D-833A-474E-961E-83C5E15A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44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4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4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4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4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4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4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4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4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4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4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44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7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44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7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4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7442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4335BECF21B40B6CCFAE91E076EEB" ma:contentTypeVersion="22" ma:contentTypeDescription="Create a new document." ma:contentTypeScope="" ma:versionID="deae0e9b409368037fac89b9a3fe2bc7">
  <xsd:schema xmlns:xsd="http://www.w3.org/2001/XMLSchema" xmlns:xs="http://www.w3.org/2001/XMLSchema" xmlns:p="http://schemas.microsoft.com/office/2006/metadata/properties" xmlns:ns2="f8ef70f3-4e3d-42be-bd40-fbc1cacc1519" xmlns:ns3="5b799ec2-212c-48b5-b7ff-d14ec6cbce2b" targetNamespace="http://schemas.microsoft.com/office/2006/metadata/properties" ma:root="true" ma:fieldsID="29c59fc3a5ae995c2510332e94a411bc" ns2:_="" ns3:_="">
    <xsd:import namespace="f8ef70f3-4e3d-42be-bd40-fbc1cacc1519"/>
    <xsd:import namespace="5b799ec2-212c-48b5-b7ff-d14ec6cbce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Date" minOccurs="0"/>
                <xsd:element ref="ns2:MediaServiceObjectDetectorVersions" minOccurs="0"/>
                <xsd:element ref="ns2:MediaServiceSearchProperties" minOccurs="0"/>
                <xsd:element ref="ns2:kwizcomcontrollerfiel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f70f3-4e3d-42be-bd40-fbc1cacc1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0cec18f-64e3-475c-b7ef-ac8bd50224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5" nillable="true" ma:displayName="Date" ma:format="DateTime" ma:internalName="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wizcomcontrollerfield" ma:index="28" nillable="true" ma:displayName="kwizcomcontrollerfield" ma:internalName="kwizcomcontrollerfield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99ec2-212c-48b5-b7ff-d14ec6cbce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9356fda-4aa5-4147-874c-60c3a814ea89}" ma:internalName="TaxCatchAll" ma:showField="CatchAllData" ma:web="5b799ec2-212c-48b5-b7ff-d14ec6cbce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799ec2-212c-48b5-b7ff-d14ec6cbce2b" xsi:nil="true"/>
    <_Flow_SignoffStatus xmlns="f8ef70f3-4e3d-42be-bd40-fbc1cacc1519" xsi:nil="true"/>
    <kwizcomcontrollerfield xmlns="f8ef70f3-4e3d-42be-bd40-fbc1cacc1519" xsi:nil="true"/>
    <Date xmlns="f8ef70f3-4e3d-42be-bd40-fbc1cacc1519" xsi:nil="true"/>
    <lcf76f155ced4ddcb4097134ff3c332f xmlns="f8ef70f3-4e3d-42be-bd40-fbc1cacc1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9F18F5-27EB-484E-86B3-8426CDFC21C3}"/>
</file>

<file path=customXml/itemProps2.xml><?xml version="1.0" encoding="utf-8"?>
<ds:datastoreItem xmlns:ds="http://schemas.openxmlformats.org/officeDocument/2006/customXml" ds:itemID="{92990F0C-BCE1-412E-8861-FD20EADCC926}"/>
</file>

<file path=customXml/itemProps3.xml><?xml version="1.0" encoding="utf-8"?>
<ds:datastoreItem xmlns:ds="http://schemas.openxmlformats.org/officeDocument/2006/customXml" ds:itemID="{55C9E04B-24CA-4EF1-9711-9BD88ACBBF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Lieberknecht</dc:creator>
  <cp:keywords/>
  <dc:description/>
  <cp:lastModifiedBy>Louise Lieberknecht</cp:lastModifiedBy>
  <cp:revision>2</cp:revision>
  <dcterms:created xsi:type="dcterms:W3CDTF">2025-05-23T03:17:00Z</dcterms:created>
  <dcterms:modified xsi:type="dcterms:W3CDTF">2025-05-23T03:56:00Z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0x0101009354335BECF21B40B6CCFAE91E076EEB</vt:lpwstr>
  </property>
</Properties>
</file>